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F718F7" w:rsidP="00F718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BD80D0" wp14:editId="65037477">
            <wp:simplePos x="0" y="0"/>
            <wp:positionH relativeFrom="column">
              <wp:posOffset>-672465</wp:posOffset>
            </wp:positionH>
            <wp:positionV relativeFrom="paragraph">
              <wp:posOffset>-634365</wp:posOffset>
            </wp:positionV>
            <wp:extent cx="7439025" cy="10511155"/>
            <wp:effectExtent l="0" t="0" r="9525" b="4445"/>
            <wp:wrapTight wrapText="bothSides">
              <wp:wrapPolygon edited="0">
                <wp:start x="0" y="0"/>
                <wp:lineTo x="0" y="21570"/>
                <wp:lineTo x="21572" y="21570"/>
                <wp:lineTo x="21572" y="0"/>
                <wp:lineTo x="0" y="0"/>
              </wp:wrapPolygon>
            </wp:wrapTight>
            <wp:docPr id="1" name="Рисунок 1" descr="C:\Users\Учитель\Desktop\Титульники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1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Обучение идёт по </w:t>
      </w:r>
      <w:r w:rsidR="00C46A87"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социально-экономическому профилю обучения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 xml:space="preserve">. На углубленном уровне изучаются обществознание и </w:t>
      </w:r>
      <w:r w:rsidR="00C46A87">
        <w:rPr>
          <w:rStyle w:val="markedcontent"/>
          <w:rFonts w:asciiTheme="majorBidi" w:hAnsiTheme="majorBidi" w:cstheme="majorBidi"/>
          <w:sz w:val="28"/>
          <w:szCs w:val="28"/>
        </w:rPr>
        <w:t>математические предметы (алгебра, геометрия, вероятность и статистика)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3FE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4"/>
        <w:gridCol w:w="4694"/>
        <w:gridCol w:w="2690"/>
        <w:gridCol w:w="2690"/>
      </w:tblGrid>
      <w:tr w:rsidR="00527E0C">
        <w:tc>
          <w:tcPr>
            <w:tcW w:w="6000" w:type="dxa"/>
            <w:vMerge w:val="restart"/>
            <w:shd w:val="clear" w:color="auto" w:fill="D9D9D9"/>
          </w:tcPr>
          <w:p w:rsidR="00527E0C" w:rsidRDefault="0088392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27E0C" w:rsidRDefault="00883927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27E0C" w:rsidRDefault="008839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  <w:vMerge/>
          </w:tcPr>
          <w:p w:rsidR="00527E0C" w:rsidRDefault="00527E0C"/>
        </w:tc>
        <w:tc>
          <w:tcPr>
            <w:tcW w:w="0" w:type="dxa"/>
            <w:shd w:val="clear" w:color="auto" w:fill="D9D9D9"/>
          </w:tcPr>
          <w:p w:rsidR="00527E0C" w:rsidRDefault="00883927">
            <w:pPr>
              <w:jc w:val="center"/>
            </w:pPr>
            <w:r>
              <w:rPr>
                <w:b/>
              </w:rPr>
              <w:t>10а</w:t>
            </w:r>
            <w:r w:rsidR="00A33FE7">
              <w:rPr>
                <w:b/>
              </w:rPr>
              <w:t xml:space="preserve"> (2023-24 </w:t>
            </w:r>
            <w:proofErr w:type="spellStart"/>
            <w:r w:rsidR="00A33FE7">
              <w:rPr>
                <w:b/>
              </w:rPr>
              <w:t>уч.г</w:t>
            </w:r>
            <w:proofErr w:type="spellEnd"/>
            <w:r w:rsidR="00A33FE7">
              <w:rPr>
                <w:b/>
              </w:rPr>
              <w:t>.)</w:t>
            </w:r>
          </w:p>
        </w:tc>
        <w:tc>
          <w:tcPr>
            <w:tcW w:w="0" w:type="dxa"/>
            <w:shd w:val="clear" w:color="auto" w:fill="D9D9D9"/>
          </w:tcPr>
          <w:p w:rsidR="00527E0C" w:rsidRDefault="00883927">
            <w:pPr>
              <w:jc w:val="center"/>
            </w:pPr>
            <w:r>
              <w:rPr>
                <w:b/>
              </w:rPr>
              <w:t>11а</w:t>
            </w:r>
            <w:r w:rsidR="00A33FE7">
              <w:rPr>
                <w:b/>
              </w:rPr>
              <w:t xml:space="preserve"> (2024-25 </w:t>
            </w:r>
            <w:proofErr w:type="spellStart"/>
            <w:r w:rsidR="00A33FE7">
              <w:rPr>
                <w:b/>
              </w:rPr>
              <w:t>уч.г</w:t>
            </w:r>
            <w:proofErr w:type="spellEnd"/>
            <w:r w:rsidR="00A33FE7">
              <w:rPr>
                <w:b/>
              </w:rPr>
              <w:t>.)</w:t>
            </w:r>
          </w:p>
        </w:tc>
      </w:tr>
      <w:tr w:rsidR="00527E0C">
        <w:tc>
          <w:tcPr>
            <w:tcW w:w="14552" w:type="dxa"/>
            <w:gridSpan w:val="4"/>
            <w:shd w:val="clear" w:color="auto" w:fill="FFFFB3"/>
          </w:tcPr>
          <w:p w:rsidR="00527E0C" w:rsidRDefault="0088392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27E0C">
        <w:tc>
          <w:tcPr>
            <w:tcW w:w="3638" w:type="dxa"/>
            <w:vMerge w:val="restart"/>
          </w:tcPr>
          <w:p w:rsidR="00527E0C" w:rsidRDefault="00883927">
            <w:r>
              <w:t>Русский язык и литература</w:t>
            </w:r>
          </w:p>
        </w:tc>
        <w:tc>
          <w:tcPr>
            <w:tcW w:w="3638" w:type="dxa"/>
          </w:tcPr>
          <w:p w:rsidR="00527E0C" w:rsidRDefault="00883927">
            <w:r>
              <w:t>Русский язык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Литература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3</w:t>
            </w:r>
          </w:p>
        </w:tc>
      </w:tr>
      <w:tr w:rsidR="00527E0C">
        <w:tc>
          <w:tcPr>
            <w:tcW w:w="3638" w:type="dxa"/>
          </w:tcPr>
          <w:p w:rsidR="00527E0C" w:rsidRDefault="00883927">
            <w:r>
              <w:t>Иностранные языки</w:t>
            </w:r>
          </w:p>
        </w:tc>
        <w:tc>
          <w:tcPr>
            <w:tcW w:w="3638" w:type="dxa"/>
          </w:tcPr>
          <w:p w:rsidR="00527E0C" w:rsidRDefault="00883927">
            <w:r>
              <w:t>Иностранный язык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3</w:t>
            </w:r>
          </w:p>
        </w:tc>
      </w:tr>
      <w:tr w:rsidR="00527E0C">
        <w:tc>
          <w:tcPr>
            <w:tcW w:w="3638" w:type="dxa"/>
            <w:vMerge w:val="restart"/>
          </w:tcPr>
          <w:p w:rsidR="00527E0C" w:rsidRDefault="00883927">
            <w:r>
              <w:t>Математика и информатика</w:t>
            </w:r>
          </w:p>
        </w:tc>
        <w:tc>
          <w:tcPr>
            <w:tcW w:w="3638" w:type="dxa"/>
          </w:tcPr>
          <w:p w:rsidR="00527E0C" w:rsidRDefault="00883927">
            <w:r>
              <w:t>Алгебра</w:t>
            </w:r>
            <w:r w:rsidR="00C46A87">
              <w:t xml:space="preserve"> (углубленный уровень)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3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Геометрия</w:t>
            </w:r>
            <w:r w:rsidR="00C46A87">
              <w:t xml:space="preserve"> (углубленный уровень)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3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Вероятность и статистика</w:t>
            </w:r>
            <w:r w:rsidR="00C46A87">
              <w:t xml:space="preserve"> (углубленный уровень)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Информатика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  <w:vMerge w:val="restart"/>
          </w:tcPr>
          <w:p w:rsidR="00527E0C" w:rsidRDefault="00883927">
            <w:r>
              <w:t>Общественно-научные предметы</w:t>
            </w:r>
          </w:p>
        </w:tc>
        <w:tc>
          <w:tcPr>
            <w:tcW w:w="3638" w:type="dxa"/>
          </w:tcPr>
          <w:p w:rsidR="00527E0C" w:rsidRDefault="00883927">
            <w:r>
              <w:t>История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Обществознание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4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География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  <w:vMerge w:val="restart"/>
          </w:tcPr>
          <w:p w:rsidR="00527E0C" w:rsidRDefault="0088392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527E0C" w:rsidRDefault="00883927">
            <w:r>
              <w:t>Физика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Химия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Биология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  <w:vMerge w:val="restart"/>
          </w:tcPr>
          <w:p w:rsidR="00527E0C" w:rsidRDefault="00883927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27E0C" w:rsidRDefault="00883927">
            <w:r>
              <w:t>Физическая культура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3638" w:type="dxa"/>
            <w:vMerge/>
          </w:tcPr>
          <w:p w:rsidR="00527E0C" w:rsidRDefault="00527E0C"/>
        </w:tc>
        <w:tc>
          <w:tcPr>
            <w:tcW w:w="3638" w:type="dxa"/>
          </w:tcPr>
          <w:p w:rsidR="00527E0C" w:rsidRDefault="00883927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3638" w:type="dxa"/>
          </w:tcPr>
          <w:p w:rsidR="00527E0C" w:rsidRDefault="00883927">
            <w:r>
              <w:t>-----</w:t>
            </w:r>
          </w:p>
        </w:tc>
        <w:tc>
          <w:tcPr>
            <w:tcW w:w="3638" w:type="dxa"/>
          </w:tcPr>
          <w:p w:rsidR="00527E0C" w:rsidRDefault="0088392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0</w:t>
            </w:r>
          </w:p>
        </w:tc>
      </w:tr>
      <w:tr w:rsidR="00527E0C">
        <w:tc>
          <w:tcPr>
            <w:tcW w:w="7276" w:type="dxa"/>
            <w:gridSpan w:val="2"/>
            <w:shd w:val="clear" w:color="auto" w:fill="00FF00"/>
          </w:tcPr>
          <w:p w:rsidR="00527E0C" w:rsidRDefault="0088392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527E0C" w:rsidRDefault="00C46A87">
            <w:pPr>
              <w:jc w:val="center"/>
            </w:pPr>
            <w:r>
              <w:t>31</w:t>
            </w:r>
          </w:p>
        </w:tc>
      </w:tr>
      <w:tr w:rsidR="00527E0C">
        <w:tc>
          <w:tcPr>
            <w:tcW w:w="14552" w:type="dxa"/>
            <w:gridSpan w:val="4"/>
            <w:shd w:val="clear" w:color="auto" w:fill="FFFFB3"/>
          </w:tcPr>
          <w:p w:rsidR="00527E0C" w:rsidRDefault="0088392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27E0C">
        <w:tc>
          <w:tcPr>
            <w:tcW w:w="7276" w:type="dxa"/>
            <w:gridSpan w:val="2"/>
            <w:shd w:val="clear" w:color="auto" w:fill="D9D9D9"/>
          </w:tcPr>
          <w:p w:rsidR="00527E0C" w:rsidRDefault="0088392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27E0C" w:rsidRDefault="00527E0C"/>
        </w:tc>
        <w:tc>
          <w:tcPr>
            <w:tcW w:w="3638" w:type="dxa"/>
            <w:shd w:val="clear" w:color="auto" w:fill="D9D9D9"/>
          </w:tcPr>
          <w:p w:rsidR="00527E0C" w:rsidRDefault="00527E0C"/>
        </w:tc>
      </w:tr>
      <w:tr w:rsidR="00527E0C">
        <w:tc>
          <w:tcPr>
            <w:tcW w:w="7276" w:type="dxa"/>
            <w:gridSpan w:val="2"/>
          </w:tcPr>
          <w:p w:rsidR="00527E0C" w:rsidRDefault="00883927">
            <w:r>
              <w:t>Физика: подготовка к ЕГЭ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  <w:gridSpan w:val="2"/>
          </w:tcPr>
          <w:p w:rsidR="00527E0C" w:rsidRDefault="00883927">
            <w:r>
              <w:t>Информатика: подготовка к ЕГЭ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7276" w:type="dxa"/>
            <w:gridSpan w:val="2"/>
          </w:tcPr>
          <w:p w:rsidR="00527E0C" w:rsidRDefault="00883927">
            <w:r>
              <w:t>Химия: подготовка к ЕГЭ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2</w:t>
            </w:r>
          </w:p>
        </w:tc>
      </w:tr>
      <w:tr w:rsidR="00527E0C">
        <w:tc>
          <w:tcPr>
            <w:tcW w:w="7276" w:type="dxa"/>
            <w:gridSpan w:val="2"/>
          </w:tcPr>
          <w:p w:rsidR="00527E0C" w:rsidRDefault="00C46A87">
            <w:r>
              <w:t>Английский язык: сложные аспекты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C46A8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  <w:gridSpan w:val="2"/>
            <w:shd w:val="clear" w:color="auto" w:fill="00FF00"/>
          </w:tcPr>
          <w:p w:rsidR="00527E0C" w:rsidRDefault="0088392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27E0C" w:rsidRDefault="00C46A87">
            <w:pPr>
              <w:jc w:val="center"/>
            </w:pPr>
            <w:r>
              <w:t>6</w:t>
            </w:r>
          </w:p>
        </w:tc>
      </w:tr>
      <w:tr w:rsidR="00527E0C">
        <w:tc>
          <w:tcPr>
            <w:tcW w:w="7276" w:type="dxa"/>
            <w:gridSpan w:val="2"/>
            <w:shd w:val="clear" w:color="auto" w:fill="00FF00"/>
          </w:tcPr>
          <w:p w:rsidR="00527E0C" w:rsidRDefault="0088392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 w:rsidP="00C46A87">
            <w:pPr>
              <w:jc w:val="center"/>
            </w:pPr>
            <w:r>
              <w:t>3</w:t>
            </w:r>
            <w:r w:rsidR="00C46A87">
              <w:t>7</w:t>
            </w:r>
          </w:p>
        </w:tc>
      </w:tr>
      <w:tr w:rsidR="00527E0C">
        <w:tc>
          <w:tcPr>
            <w:tcW w:w="7276" w:type="dxa"/>
            <w:gridSpan w:val="2"/>
            <w:shd w:val="clear" w:color="auto" w:fill="FCE3FC"/>
          </w:tcPr>
          <w:p w:rsidR="00527E0C" w:rsidRDefault="0088392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27E0C" w:rsidRDefault="0088392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27E0C" w:rsidRDefault="00883927">
            <w:pPr>
              <w:jc w:val="center"/>
            </w:pPr>
            <w:r>
              <w:t>34</w:t>
            </w:r>
          </w:p>
        </w:tc>
      </w:tr>
      <w:tr w:rsidR="00527E0C">
        <w:tc>
          <w:tcPr>
            <w:tcW w:w="7276" w:type="dxa"/>
            <w:gridSpan w:val="2"/>
            <w:shd w:val="clear" w:color="auto" w:fill="FCE3FC"/>
          </w:tcPr>
          <w:p w:rsidR="00527E0C" w:rsidRDefault="0088392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27E0C" w:rsidRDefault="00883927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527E0C" w:rsidRDefault="00883927" w:rsidP="00C46A87">
            <w:pPr>
              <w:jc w:val="center"/>
            </w:pPr>
            <w:r>
              <w:t>1</w:t>
            </w:r>
            <w:r w:rsidR="00C46A87">
              <w:t>258</w:t>
            </w:r>
          </w:p>
        </w:tc>
      </w:tr>
    </w:tbl>
    <w:p w:rsidR="00527E0C" w:rsidRDefault="00883927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527E0C" w:rsidRDefault="00883927">
      <w:r>
        <w:t>муниципальное бюджетное общеобразовательное учреждение средняя общеобразовательная школа №3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27E0C">
        <w:tc>
          <w:tcPr>
            <w:tcW w:w="7276" w:type="dxa"/>
            <w:vMerge w:val="restart"/>
            <w:shd w:val="clear" w:color="auto" w:fill="D9D9D9"/>
          </w:tcPr>
          <w:p w:rsidR="00527E0C" w:rsidRDefault="00883927">
            <w:r>
              <w:rPr>
                <w:b/>
              </w:rPr>
              <w:t>Учебные курсы</w:t>
            </w:r>
          </w:p>
          <w:p w:rsidR="00527E0C" w:rsidRDefault="00527E0C"/>
        </w:tc>
        <w:tc>
          <w:tcPr>
            <w:tcW w:w="7276" w:type="dxa"/>
            <w:gridSpan w:val="2"/>
            <w:shd w:val="clear" w:color="auto" w:fill="D9D9D9"/>
          </w:tcPr>
          <w:p w:rsidR="00527E0C" w:rsidRDefault="008839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3FE7">
        <w:tc>
          <w:tcPr>
            <w:tcW w:w="7276" w:type="dxa"/>
            <w:vMerge/>
          </w:tcPr>
          <w:p w:rsidR="00A33FE7" w:rsidRDefault="00A33FE7"/>
        </w:tc>
        <w:tc>
          <w:tcPr>
            <w:tcW w:w="3638" w:type="dxa"/>
            <w:shd w:val="clear" w:color="auto" w:fill="D9D9D9"/>
          </w:tcPr>
          <w:p w:rsidR="00A33FE7" w:rsidRDefault="00A33FE7" w:rsidP="002D5C23">
            <w:pPr>
              <w:jc w:val="center"/>
            </w:pPr>
            <w:r>
              <w:rPr>
                <w:b/>
              </w:rPr>
              <w:t xml:space="preserve">10а (2023-24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638" w:type="dxa"/>
            <w:shd w:val="clear" w:color="auto" w:fill="D9D9D9"/>
          </w:tcPr>
          <w:p w:rsidR="00A33FE7" w:rsidRDefault="00A33FE7" w:rsidP="002D5C23">
            <w:pPr>
              <w:jc w:val="center"/>
            </w:pPr>
            <w:r>
              <w:rPr>
                <w:b/>
              </w:rPr>
              <w:t xml:space="preserve">11а (2024-25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.)</w:t>
            </w:r>
          </w:p>
        </w:tc>
      </w:tr>
      <w:tr w:rsidR="00527E0C">
        <w:tc>
          <w:tcPr>
            <w:tcW w:w="7276" w:type="dxa"/>
          </w:tcPr>
          <w:p w:rsidR="00527E0C" w:rsidRDefault="00883927">
            <w:r>
              <w:t>Химия: углубление в содержание предмета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</w:tcPr>
          <w:p w:rsidR="00527E0C" w:rsidRDefault="00C46A87">
            <w:r>
              <w:t>Физическая культура (третий час)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</w:tcPr>
          <w:p w:rsidR="00527E0C" w:rsidRDefault="00883927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</w:tcPr>
          <w:p w:rsidR="00527E0C" w:rsidRDefault="00883927">
            <w:r>
              <w:t>Россия - мои горизонты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</w:tcPr>
          <w:p w:rsidR="00527E0C" w:rsidRDefault="0088392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7E0C" w:rsidRDefault="00883927">
            <w:pPr>
              <w:jc w:val="center"/>
            </w:pPr>
            <w:r>
              <w:t>1</w:t>
            </w:r>
          </w:p>
        </w:tc>
      </w:tr>
      <w:tr w:rsidR="00527E0C">
        <w:tc>
          <w:tcPr>
            <w:tcW w:w="7276" w:type="dxa"/>
            <w:shd w:val="clear" w:color="auto" w:fill="00FF00"/>
          </w:tcPr>
          <w:p w:rsidR="00527E0C" w:rsidRDefault="0088392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27E0C" w:rsidRDefault="00883927">
            <w:pPr>
              <w:jc w:val="center"/>
            </w:pPr>
            <w:r>
              <w:t>5</w:t>
            </w:r>
          </w:p>
        </w:tc>
      </w:tr>
    </w:tbl>
    <w:p w:rsidR="00883927" w:rsidRDefault="00883927"/>
    <w:sectPr w:rsidR="0088392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7E0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392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FE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6A8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18F7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2023-04-17T10:37:00Z</dcterms:created>
  <dcterms:modified xsi:type="dcterms:W3CDTF">2023-09-12T05:35:00Z</dcterms:modified>
</cp:coreProperties>
</file>