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ИНОСТРАННОМУ ЯЗЫКУ</w:t>
      </w:r>
    </w:p>
    <w:p w:rsidR="00334632" w:rsidRPr="00334632" w:rsidRDefault="00334632" w:rsidP="00334632">
      <w:pPr>
        <w:pStyle w:val="TableParagraph"/>
        <w:ind w:left="109" w:right="56" w:firstLine="599"/>
        <w:jc w:val="both"/>
        <w:rPr>
          <w:color w:val="333333"/>
          <w:sz w:val="28"/>
          <w:szCs w:val="28"/>
        </w:rPr>
      </w:pPr>
      <w:proofErr w:type="gramStart"/>
      <w:r w:rsidRPr="00C625A4">
        <w:rPr>
          <w:color w:val="333333"/>
          <w:sz w:val="28"/>
          <w:szCs w:val="28"/>
        </w:rPr>
        <w:t>Рабочая программа учебного предмета «</w:t>
      </w:r>
      <w:r>
        <w:rPr>
          <w:color w:val="333333"/>
          <w:sz w:val="28"/>
          <w:szCs w:val="28"/>
        </w:rPr>
        <w:t>Иностранный язык (английский)»</w:t>
      </w:r>
      <w:r w:rsidRPr="00C625A4">
        <w:rPr>
          <w:color w:val="333333"/>
          <w:sz w:val="28"/>
          <w:szCs w:val="28"/>
        </w:rPr>
        <w:t xml:space="preserve"> (предметная область «</w:t>
      </w:r>
      <w:r>
        <w:rPr>
          <w:color w:val="333333"/>
          <w:sz w:val="28"/>
          <w:szCs w:val="28"/>
        </w:rPr>
        <w:t>Иностранный язык</w:t>
      </w:r>
      <w:r w:rsidRPr="00C625A4">
        <w:rPr>
          <w:color w:val="333333"/>
          <w:sz w:val="28"/>
          <w:szCs w:val="28"/>
        </w:rPr>
        <w:t>») на уровне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начального общего образования составлена на основе Требований к результатам освоения программы начального 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государственного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образовательного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стандарта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начального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pacing w:val="-1"/>
          <w:sz w:val="28"/>
          <w:szCs w:val="28"/>
        </w:rPr>
        <w:t>образовательной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начального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учебному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предмету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«</w:t>
      </w:r>
      <w:r>
        <w:rPr>
          <w:color w:val="333333"/>
          <w:sz w:val="28"/>
          <w:szCs w:val="28"/>
        </w:rPr>
        <w:t>Иностранный язык</w:t>
      </w:r>
      <w:r w:rsidRPr="00C625A4">
        <w:rPr>
          <w:color w:val="333333"/>
          <w:sz w:val="28"/>
          <w:szCs w:val="28"/>
        </w:rPr>
        <w:t>»,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также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ориентирована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целевые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приоритеты,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сформулированные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воспитания.</w:t>
      </w:r>
      <w:proofErr w:type="gramEnd"/>
    </w:p>
    <w:p w:rsid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4632">
        <w:rPr>
          <w:rFonts w:ascii="Times New Roman" w:hAnsi="Times New Roman" w:cs="Times New Roman"/>
          <w:sz w:val="28"/>
          <w:szCs w:val="28"/>
        </w:rPr>
        <w:t>Задачами и целями изучения учебного предмета «Иностранный язык» для начального уровня основного общего образования являются:</w:t>
      </w:r>
    </w:p>
    <w:p w:rsid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4632">
        <w:rPr>
          <w:rFonts w:ascii="Times New Roman" w:hAnsi="Times New Roman" w:cs="Times New Roman"/>
          <w:sz w:val="28"/>
          <w:szCs w:val="28"/>
        </w:rPr>
        <w:t xml:space="preserve"> – Повышение качества образования в соответствии с требованиями – социально-экономического и информационного развития общества и основными направлениями развития образования на современном этапе; – Создание комплекса условий для становления и развития личности обучающегося в ее индивидуальности, самобытности, уникальности, неповторимости в соответствии с требованиями российского общества; – </w:t>
      </w:r>
      <w:proofErr w:type="gramStart"/>
      <w:r w:rsidRPr="00334632">
        <w:rPr>
          <w:rFonts w:ascii="Times New Roman" w:hAnsi="Times New Roman" w:cs="Times New Roman"/>
          <w:sz w:val="28"/>
          <w:szCs w:val="28"/>
        </w:rPr>
        <w:t xml:space="preserve">Обеспечение планируемых результатов по достижению обучающимися целевых установок,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начального школьного возраста, индивидуальными особенностями его развития и состояния здоровья; </w:t>
      </w:r>
      <w:proofErr w:type="gramEnd"/>
    </w:p>
    <w:p w:rsid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4632">
        <w:rPr>
          <w:rFonts w:ascii="Times New Roman" w:hAnsi="Times New Roman" w:cs="Times New Roman"/>
          <w:sz w:val="28"/>
          <w:szCs w:val="28"/>
        </w:rPr>
        <w:t xml:space="preserve">– Развитие иноязычной коммуникативной компетенции (речевой, языковой, социокультурной, компенсаторной, учебно-познавательной): </w:t>
      </w:r>
    </w:p>
    <w:p w:rsid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4632">
        <w:rPr>
          <w:rFonts w:ascii="Times New Roman" w:hAnsi="Times New Roman" w:cs="Times New Roman"/>
          <w:sz w:val="28"/>
          <w:szCs w:val="28"/>
        </w:rPr>
        <w:t xml:space="preserve">– речевая компетенция – совершенствование коммуникативных умений в четырех основных видах речевой деятельности (говорении, </w:t>
      </w:r>
      <w:proofErr w:type="spellStart"/>
      <w:r w:rsidRPr="00334632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334632">
        <w:rPr>
          <w:rFonts w:ascii="Times New Roman" w:hAnsi="Times New Roman" w:cs="Times New Roman"/>
          <w:sz w:val="28"/>
          <w:szCs w:val="28"/>
        </w:rPr>
        <w:t xml:space="preserve">, чтении, письме); </w:t>
      </w:r>
    </w:p>
    <w:p w:rsid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4632">
        <w:rPr>
          <w:rFonts w:ascii="Times New Roman" w:hAnsi="Times New Roman" w:cs="Times New Roman"/>
          <w:sz w:val="28"/>
          <w:szCs w:val="28"/>
        </w:rPr>
        <w:t xml:space="preserve">– языковая компетенция – систематизация ранее изученного материала; – овладение новыми языковыми средствами в соответствии с отобранными темами и сферами общения; освоение знаний о языковых явлениях изучаемого языка, разных способах выражения мысли в родном и изучаемом языке; </w:t>
      </w:r>
    </w:p>
    <w:p w:rsid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4632">
        <w:rPr>
          <w:rFonts w:ascii="Times New Roman" w:hAnsi="Times New Roman" w:cs="Times New Roman"/>
          <w:sz w:val="28"/>
          <w:szCs w:val="28"/>
        </w:rPr>
        <w:lastRenderedPageBreak/>
        <w:t xml:space="preserve">– социокультурная компетенция 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в 2-4 классах; формирование умений представлять свою страну, ее культуру в условиях иноязычного межкультурного общения; </w:t>
      </w:r>
    </w:p>
    <w:p w:rsid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4632">
        <w:rPr>
          <w:rFonts w:ascii="Times New Roman" w:hAnsi="Times New Roman" w:cs="Times New Roman"/>
          <w:sz w:val="28"/>
          <w:szCs w:val="28"/>
        </w:rPr>
        <w:t>– компенсаторная компетенция – развитие умений выходить из положения в условиях дефицита языковых сре</w:t>
      </w:r>
      <w:proofErr w:type="gramStart"/>
      <w:r w:rsidRPr="00334632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334632">
        <w:rPr>
          <w:rFonts w:ascii="Times New Roman" w:hAnsi="Times New Roman" w:cs="Times New Roman"/>
          <w:sz w:val="28"/>
          <w:szCs w:val="28"/>
        </w:rPr>
        <w:t xml:space="preserve">и получении и передачи иноязычной информации; </w:t>
      </w:r>
    </w:p>
    <w:p w:rsid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4632">
        <w:rPr>
          <w:rFonts w:ascii="Times New Roman" w:hAnsi="Times New Roman" w:cs="Times New Roman"/>
          <w:sz w:val="28"/>
          <w:szCs w:val="28"/>
        </w:rPr>
        <w:t xml:space="preserve">– учебно-познавательная компетенция – дальнейшее развитие общих и специальных учебных умений,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 </w:t>
      </w:r>
    </w:p>
    <w:p w:rsidR="004A6677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4632">
        <w:rPr>
          <w:rFonts w:ascii="Times New Roman" w:hAnsi="Times New Roman" w:cs="Times New Roman"/>
          <w:sz w:val="28"/>
          <w:szCs w:val="28"/>
        </w:rPr>
        <w:t>– Развитие и воспитание у школьников понимания важности иностранного языка в современном мире и потребности пользоваться им как средством общения, познания, самореализации и социальной адаптации; воспитан</w:t>
      </w:r>
      <w:r>
        <w:rPr>
          <w:rFonts w:ascii="Times New Roman" w:hAnsi="Times New Roman" w:cs="Times New Roman"/>
          <w:sz w:val="28"/>
          <w:szCs w:val="28"/>
        </w:rPr>
        <w:t>ие каче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гр</w:t>
      </w:r>
      <w:proofErr w:type="gramEnd"/>
      <w:r>
        <w:rPr>
          <w:rFonts w:ascii="Times New Roman" w:hAnsi="Times New Roman" w:cs="Times New Roman"/>
          <w:sz w:val="28"/>
          <w:szCs w:val="28"/>
        </w:rPr>
        <w:t>ажданина, патриота.</w:t>
      </w:r>
    </w:p>
    <w:p w:rsidR="00524CC2" w:rsidRPr="00524CC2" w:rsidRDefault="00524CC2" w:rsidP="00524CC2">
      <w:pPr>
        <w:pStyle w:val="TableParagraph"/>
        <w:spacing w:before="1"/>
        <w:ind w:left="109"/>
        <w:jc w:val="both"/>
        <w:rPr>
          <w:sz w:val="28"/>
          <w:szCs w:val="28"/>
        </w:rPr>
      </w:pPr>
      <w:r w:rsidRPr="00524CC2">
        <w:rPr>
          <w:sz w:val="28"/>
          <w:szCs w:val="28"/>
        </w:rPr>
        <w:t xml:space="preserve">        На</w:t>
      </w:r>
      <w:r w:rsidRPr="00524CC2">
        <w:rPr>
          <w:spacing w:val="-3"/>
          <w:sz w:val="28"/>
          <w:szCs w:val="28"/>
        </w:rPr>
        <w:t xml:space="preserve"> </w:t>
      </w:r>
      <w:r w:rsidRPr="00524CC2">
        <w:rPr>
          <w:sz w:val="28"/>
          <w:szCs w:val="28"/>
        </w:rPr>
        <w:t>изучение предмета</w:t>
      </w:r>
      <w:r w:rsidRPr="00524CC2">
        <w:rPr>
          <w:spacing w:val="-4"/>
          <w:sz w:val="28"/>
          <w:szCs w:val="28"/>
        </w:rPr>
        <w:t xml:space="preserve"> </w:t>
      </w:r>
      <w:r w:rsidRPr="00524CC2">
        <w:rPr>
          <w:sz w:val="28"/>
          <w:szCs w:val="28"/>
        </w:rPr>
        <w:t>“Иностранный язык”</w:t>
      </w:r>
      <w:r w:rsidRPr="00524CC2">
        <w:rPr>
          <w:spacing w:val="-3"/>
          <w:sz w:val="28"/>
          <w:szCs w:val="28"/>
        </w:rPr>
        <w:t xml:space="preserve"> </w:t>
      </w:r>
      <w:r w:rsidRPr="00524CC2">
        <w:rPr>
          <w:sz w:val="28"/>
          <w:szCs w:val="28"/>
        </w:rPr>
        <w:t>на</w:t>
      </w:r>
      <w:r w:rsidRPr="00524CC2">
        <w:rPr>
          <w:spacing w:val="-1"/>
          <w:sz w:val="28"/>
          <w:szCs w:val="28"/>
        </w:rPr>
        <w:t xml:space="preserve"> </w:t>
      </w:r>
      <w:r w:rsidR="007831CC">
        <w:rPr>
          <w:sz w:val="28"/>
          <w:szCs w:val="28"/>
        </w:rPr>
        <w:t>уровне</w:t>
      </w:r>
      <w:bookmarkStart w:id="0" w:name="_GoBack"/>
      <w:bookmarkEnd w:id="0"/>
      <w:r w:rsidRPr="00524CC2">
        <w:rPr>
          <w:spacing w:val="-1"/>
          <w:sz w:val="28"/>
          <w:szCs w:val="28"/>
        </w:rPr>
        <w:t xml:space="preserve"> </w:t>
      </w:r>
      <w:r w:rsidRPr="00524CC2">
        <w:rPr>
          <w:sz w:val="28"/>
          <w:szCs w:val="28"/>
        </w:rPr>
        <w:t>начального</w:t>
      </w:r>
      <w:r w:rsidRPr="00524CC2">
        <w:rPr>
          <w:spacing w:val="-2"/>
          <w:sz w:val="28"/>
          <w:szCs w:val="28"/>
        </w:rPr>
        <w:t xml:space="preserve"> </w:t>
      </w:r>
      <w:r w:rsidRPr="00524CC2">
        <w:rPr>
          <w:sz w:val="28"/>
          <w:szCs w:val="28"/>
        </w:rPr>
        <w:t>общего</w:t>
      </w:r>
      <w:r w:rsidRPr="00524CC2">
        <w:rPr>
          <w:spacing w:val="-1"/>
          <w:sz w:val="28"/>
          <w:szCs w:val="28"/>
        </w:rPr>
        <w:t xml:space="preserve"> </w:t>
      </w:r>
      <w:r w:rsidRPr="00524CC2">
        <w:rPr>
          <w:sz w:val="28"/>
          <w:szCs w:val="28"/>
        </w:rPr>
        <w:t>образования</w:t>
      </w:r>
      <w:r w:rsidRPr="00524CC2">
        <w:rPr>
          <w:spacing w:val="-2"/>
          <w:sz w:val="28"/>
          <w:szCs w:val="28"/>
        </w:rPr>
        <w:t xml:space="preserve"> </w:t>
      </w:r>
      <w:r w:rsidRPr="00524CC2">
        <w:rPr>
          <w:sz w:val="28"/>
          <w:szCs w:val="28"/>
        </w:rPr>
        <w:t>отводится</w:t>
      </w:r>
      <w:r w:rsidRPr="00524CC2">
        <w:rPr>
          <w:spacing w:val="-1"/>
          <w:sz w:val="28"/>
          <w:szCs w:val="28"/>
        </w:rPr>
        <w:t xml:space="preserve"> </w:t>
      </w:r>
      <w:r w:rsidRPr="00524CC2">
        <w:rPr>
          <w:sz w:val="28"/>
          <w:szCs w:val="28"/>
        </w:rPr>
        <w:t>270</w:t>
      </w:r>
      <w:r w:rsidRPr="00524CC2">
        <w:rPr>
          <w:spacing w:val="-2"/>
          <w:sz w:val="28"/>
          <w:szCs w:val="28"/>
        </w:rPr>
        <w:t xml:space="preserve"> </w:t>
      </w:r>
      <w:r w:rsidRPr="00524CC2">
        <w:rPr>
          <w:sz w:val="28"/>
          <w:szCs w:val="28"/>
        </w:rPr>
        <w:t>часов:</w:t>
      </w:r>
    </w:p>
    <w:p w:rsidR="00524CC2" w:rsidRPr="00524CC2" w:rsidRDefault="00524CC2" w:rsidP="00524CC2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ind w:hanging="361"/>
        <w:rPr>
          <w:sz w:val="28"/>
          <w:szCs w:val="28"/>
        </w:rPr>
      </w:pPr>
      <w:r w:rsidRPr="00524CC2">
        <w:rPr>
          <w:sz w:val="28"/>
          <w:szCs w:val="28"/>
        </w:rPr>
        <w:t>1</w:t>
      </w:r>
      <w:r w:rsidRPr="00524CC2">
        <w:rPr>
          <w:spacing w:val="-1"/>
          <w:sz w:val="28"/>
          <w:szCs w:val="28"/>
        </w:rPr>
        <w:t xml:space="preserve"> </w:t>
      </w:r>
      <w:r w:rsidRPr="00524CC2">
        <w:rPr>
          <w:sz w:val="28"/>
          <w:szCs w:val="28"/>
        </w:rPr>
        <w:t>класс</w:t>
      </w:r>
      <w:r w:rsidRPr="00524CC2">
        <w:rPr>
          <w:spacing w:val="-2"/>
          <w:sz w:val="28"/>
          <w:szCs w:val="28"/>
        </w:rPr>
        <w:t xml:space="preserve"> </w:t>
      </w:r>
      <w:r w:rsidRPr="00524CC2">
        <w:rPr>
          <w:sz w:val="28"/>
          <w:szCs w:val="28"/>
        </w:rPr>
        <w:t>–</w:t>
      </w:r>
      <w:r w:rsidRPr="00524CC2">
        <w:rPr>
          <w:spacing w:val="-1"/>
          <w:sz w:val="28"/>
          <w:szCs w:val="28"/>
        </w:rPr>
        <w:t xml:space="preserve"> </w:t>
      </w:r>
      <w:r w:rsidRPr="00524CC2">
        <w:rPr>
          <w:sz w:val="28"/>
          <w:szCs w:val="28"/>
        </w:rPr>
        <w:t>66</w:t>
      </w:r>
      <w:r w:rsidRPr="00524CC2">
        <w:rPr>
          <w:spacing w:val="-2"/>
          <w:sz w:val="28"/>
          <w:szCs w:val="28"/>
        </w:rPr>
        <w:t xml:space="preserve"> </w:t>
      </w:r>
      <w:r w:rsidRPr="00524CC2">
        <w:rPr>
          <w:sz w:val="28"/>
          <w:szCs w:val="28"/>
        </w:rPr>
        <w:t>часов</w:t>
      </w:r>
      <w:r w:rsidRPr="00524CC2">
        <w:rPr>
          <w:spacing w:val="-1"/>
          <w:sz w:val="28"/>
          <w:szCs w:val="28"/>
        </w:rPr>
        <w:t xml:space="preserve"> </w:t>
      </w:r>
      <w:r w:rsidRPr="00524CC2">
        <w:rPr>
          <w:sz w:val="28"/>
          <w:szCs w:val="28"/>
        </w:rPr>
        <w:t>(2</w:t>
      </w:r>
      <w:r w:rsidRPr="00524CC2">
        <w:rPr>
          <w:spacing w:val="-1"/>
          <w:sz w:val="28"/>
          <w:szCs w:val="28"/>
        </w:rPr>
        <w:t xml:space="preserve"> </w:t>
      </w:r>
      <w:r w:rsidRPr="00524CC2">
        <w:rPr>
          <w:sz w:val="28"/>
          <w:szCs w:val="28"/>
        </w:rPr>
        <w:t>часа</w:t>
      </w:r>
      <w:r w:rsidRPr="00524CC2">
        <w:rPr>
          <w:spacing w:val="-1"/>
          <w:sz w:val="28"/>
          <w:szCs w:val="28"/>
        </w:rPr>
        <w:t xml:space="preserve"> </w:t>
      </w:r>
      <w:r w:rsidRPr="00524CC2">
        <w:rPr>
          <w:sz w:val="28"/>
          <w:szCs w:val="28"/>
        </w:rPr>
        <w:t>в</w:t>
      </w:r>
      <w:r w:rsidRPr="00524CC2">
        <w:rPr>
          <w:spacing w:val="-2"/>
          <w:sz w:val="28"/>
          <w:szCs w:val="28"/>
        </w:rPr>
        <w:t xml:space="preserve"> </w:t>
      </w:r>
      <w:r w:rsidRPr="00524CC2">
        <w:rPr>
          <w:sz w:val="28"/>
          <w:szCs w:val="28"/>
        </w:rPr>
        <w:t>неделю);</w:t>
      </w:r>
    </w:p>
    <w:p w:rsidR="00524CC2" w:rsidRPr="00524CC2" w:rsidRDefault="00524CC2" w:rsidP="00524CC2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spacing w:before="1"/>
        <w:ind w:hanging="361"/>
        <w:rPr>
          <w:sz w:val="28"/>
          <w:szCs w:val="28"/>
        </w:rPr>
      </w:pPr>
      <w:r w:rsidRPr="00524CC2">
        <w:rPr>
          <w:sz w:val="28"/>
          <w:szCs w:val="28"/>
        </w:rPr>
        <w:t>2</w:t>
      </w:r>
      <w:r w:rsidRPr="00524CC2">
        <w:rPr>
          <w:spacing w:val="-1"/>
          <w:sz w:val="28"/>
          <w:szCs w:val="28"/>
        </w:rPr>
        <w:t xml:space="preserve"> </w:t>
      </w:r>
      <w:r w:rsidRPr="00524CC2">
        <w:rPr>
          <w:sz w:val="28"/>
          <w:szCs w:val="28"/>
        </w:rPr>
        <w:t>класс</w:t>
      </w:r>
      <w:r w:rsidRPr="00524CC2">
        <w:rPr>
          <w:spacing w:val="-2"/>
          <w:sz w:val="28"/>
          <w:szCs w:val="28"/>
        </w:rPr>
        <w:t xml:space="preserve"> </w:t>
      </w:r>
      <w:r w:rsidRPr="00524CC2">
        <w:rPr>
          <w:sz w:val="28"/>
          <w:szCs w:val="28"/>
        </w:rPr>
        <w:t>–</w:t>
      </w:r>
      <w:r w:rsidRPr="00524CC2">
        <w:rPr>
          <w:spacing w:val="-1"/>
          <w:sz w:val="28"/>
          <w:szCs w:val="28"/>
        </w:rPr>
        <w:t xml:space="preserve"> </w:t>
      </w:r>
      <w:r w:rsidRPr="00524CC2">
        <w:rPr>
          <w:sz w:val="28"/>
          <w:szCs w:val="28"/>
        </w:rPr>
        <w:t>68</w:t>
      </w:r>
      <w:r w:rsidRPr="00524CC2">
        <w:rPr>
          <w:spacing w:val="-2"/>
          <w:sz w:val="28"/>
          <w:szCs w:val="28"/>
        </w:rPr>
        <w:t xml:space="preserve"> </w:t>
      </w:r>
      <w:r w:rsidRPr="00524CC2">
        <w:rPr>
          <w:sz w:val="28"/>
          <w:szCs w:val="28"/>
        </w:rPr>
        <w:t>часов</w:t>
      </w:r>
      <w:r w:rsidRPr="00524CC2">
        <w:rPr>
          <w:spacing w:val="-1"/>
          <w:sz w:val="28"/>
          <w:szCs w:val="28"/>
        </w:rPr>
        <w:t xml:space="preserve"> </w:t>
      </w:r>
      <w:r w:rsidRPr="00524CC2">
        <w:rPr>
          <w:sz w:val="28"/>
          <w:szCs w:val="28"/>
        </w:rPr>
        <w:t>(2</w:t>
      </w:r>
      <w:r w:rsidRPr="00524CC2">
        <w:rPr>
          <w:spacing w:val="-1"/>
          <w:sz w:val="28"/>
          <w:szCs w:val="28"/>
        </w:rPr>
        <w:t xml:space="preserve"> </w:t>
      </w:r>
      <w:r w:rsidRPr="00524CC2">
        <w:rPr>
          <w:sz w:val="28"/>
          <w:szCs w:val="28"/>
        </w:rPr>
        <w:t>часа</w:t>
      </w:r>
      <w:r w:rsidRPr="00524CC2">
        <w:rPr>
          <w:spacing w:val="-1"/>
          <w:sz w:val="28"/>
          <w:szCs w:val="28"/>
        </w:rPr>
        <w:t xml:space="preserve"> </w:t>
      </w:r>
      <w:r w:rsidRPr="00524CC2">
        <w:rPr>
          <w:sz w:val="28"/>
          <w:szCs w:val="28"/>
        </w:rPr>
        <w:t>в</w:t>
      </w:r>
      <w:r w:rsidRPr="00524CC2">
        <w:rPr>
          <w:spacing w:val="-2"/>
          <w:sz w:val="28"/>
          <w:szCs w:val="28"/>
        </w:rPr>
        <w:t xml:space="preserve"> </w:t>
      </w:r>
      <w:r w:rsidRPr="00524CC2">
        <w:rPr>
          <w:sz w:val="28"/>
          <w:szCs w:val="28"/>
        </w:rPr>
        <w:t>неделю);</w:t>
      </w:r>
    </w:p>
    <w:p w:rsidR="00524CC2" w:rsidRPr="00524CC2" w:rsidRDefault="00524CC2" w:rsidP="00524CC2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ind w:hanging="361"/>
        <w:rPr>
          <w:sz w:val="28"/>
          <w:szCs w:val="28"/>
        </w:rPr>
      </w:pPr>
      <w:r w:rsidRPr="00524CC2">
        <w:rPr>
          <w:sz w:val="28"/>
          <w:szCs w:val="28"/>
        </w:rPr>
        <w:t>3</w:t>
      </w:r>
      <w:r w:rsidRPr="00524CC2">
        <w:rPr>
          <w:spacing w:val="-1"/>
          <w:sz w:val="28"/>
          <w:szCs w:val="28"/>
        </w:rPr>
        <w:t xml:space="preserve"> </w:t>
      </w:r>
      <w:r w:rsidRPr="00524CC2">
        <w:rPr>
          <w:sz w:val="28"/>
          <w:szCs w:val="28"/>
        </w:rPr>
        <w:t>класс</w:t>
      </w:r>
      <w:r w:rsidRPr="00524CC2">
        <w:rPr>
          <w:spacing w:val="-2"/>
          <w:sz w:val="28"/>
          <w:szCs w:val="28"/>
        </w:rPr>
        <w:t xml:space="preserve"> </w:t>
      </w:r>
      <w:r w:rsidRPr="00524CC2">
        <w:rPr>
          <w:sz w:val="28"/>
          <w:szCs w:val="28"/>
        </w:rPr>
        <w:t>–</w:t>
      </w:r>
      <w:r w:rsidRPr="00524CC2">
        <w:rPr>
          <w:spacing w:val="-1"/>
          <w:sz w:val="28"/>
          <w:szCs w:val="28"/>
        </w:rPr>
        <w:t xml:space="preserve"> </w:t>
      </w:r>
      <w:r w:rsidRPr="00524CC2">
        <w:rPr>
          <w:sz w:val="28"/>
          <w:szCs w:val="28"/>
        </w:rPr>
        <w:t>68</w:t>
      </w:r>
      <w:r w:rsidRPr="00524CC2">
        <w:rPr>
          <w:spacing w:val="-2"/>
          <w:sz w:val="28"/>
          <w:szCs w:val="28"/>
        </w:rPr>
        <w:t xml:space="preserve"> </w:t>
      </w:r>
      <w:r w:rsidRPr="00524CC2">
        <w:rPr>
          <w:sz w:val="28"/>
          <w:szCs w:val="28"/>
        </w:rPr>
        <w:t>часов</w:t>
      </w:r>
      <w:r w:rsidRPr="00524CC2">
        <w:rPr>
          <w:spacing w:val="-1"/>
          <w:sz w:val="28"/>
          <w:szCs w:val="28"/>
        </w:rPr>
        <w:t xml:space="preserve"> </w:t>
      </w:r>
      <w:r w:rsidRPr="00524CC2">
        <w:rPr>
          <w:sz w:val="28"/>
          <w:szCs w:val="28"/>
        </w:rPr>
        <w:t>(2</w:t>
      </w:r>
      <w:r w:rsidRPr="00524CC2">
        <w:rPr>
          <w:spacing w:val="-1"/>
          <w:sz w:val="28"/>
          <w:szCs w:val="28"/>
        </w:rPr>
        <w:t xml:space="preserve"> </w:t>
      </w:r>
      <w:r w:rsidRPr="00524CC2">
        <w:rPr>
          <w:sz w:val="28"/>
          <w:szCs w:val="28"/>
        </w:rPr>
        <w:t>часа</w:t>
      </w:r>
      <w:r w:rsidRPr="00524CC2">
        <w:rPr>
          <w:spacing w:val="-1"/>
          <w:sz w:val="28"/>
          <w:szCs w:val="28"/>
        </w:rPr>
        <w:t xml:space="preserve"> </w:t>
      </w:r>
      <w:r w:rsidRPr="00524CC2">
        <w:rPr>
          <w:sz w:val="28"/>
          <w:szCs w:val="28"/>
        </w:rPr>
        <w:t>в</w:t>
      </w:r>
      <w:r w:rsidRPr="00524CC2">
        <w:rPr>
          <w:spacing w:val="-2"/>
          <w:sz w:val="28"/>
          <w:szCs w:val="28"/>
        </w:rPr>
        <w:t xml:space="preserve"> </w:t>
      </w:r>
      <w:r w:rsidRPr="00524CC2">
        <w:rPr>
          <w:sz w:val="28"/>
          <w:szCs w:val="28"/>
        </w:rPr>
        <w:t>неделю);</w:t>
      </w:r>
    </w:p>
    <w:p w:rsidR="00524CC2" w:rsidRPr="00524CC2" w:rsidRDefault="00524CC2" w:rsidP="00524CC2">
      <w:pPr>
        <w:pStyle w:val="a3"/>
        <w:numPr>
          <w:ilvl w:val="0"/>
          <w:numId w:val="1"/>
        </w:numPr>
        <w:rPr>
          <w:sz w:val="28"/>
          <w:szCs w:val="28"/>
        </w:rPr>
      </w:pPr>
      <w:r w:rsidRPr="00524CC2">
        <w:rPr>
          <w:sz w:val="28"/>
          <w:szCs w:val="28"/>
        </w:rPr>
        <w:t>4</w:t>
      </w:r>
      <w:r w:rsidRPr="00524CC2">
        <w:rPr>
          <w:spacing w:val="-1"/>
          <w:sz w:val="28"/>
          <w:szCs w:val="28"/>
        </w:rPr>
        <w:t xml:space="preserve"> </w:t>
      </w:r>
      <w:r w:rsidRPr="00524CC2">
        <w:rPr>
          <w:sz w:val="28"/>
          <w:szCs w:val="28"/>
        </w:rPr>
        <w:t>класс</w:t>
      </w:r>
      <w:r w:rsidRPr="00524CC2">
        <w:rPr>
          <w:spacing w:val="-2"/>
          <w:sz w:val="28"/>
          <w:szCs w:val="28"/>
        </w:rPr>
        <w:t xml:space="preserve"> </w:t>
      </w:r>
      <w:r w:rsidRPr="00524CC2">
        <w:rPr>
          <w:sz w:val="28"/>
          <w:szCs w:val="28"/>
        </w:rPr>
        <w:t>–</w:t>
      </w:r>
      <w:r w:rsidRPr="00524CC2">
        <w:rPr>
          <w:spacing w:val="-1"/>
          <w:sz w:val="28"/>
          <w:szCs w:val="28"/>
        </w:rPr>
        <w:t xml:space="preserve"> </w:t>
      </w:r>
      <w:r w:rsidRPr="00524CC2">
        <w:rPr>
          <w:sz w:val="28"/>
          <w:szCs w:val="28"/>
        </w:rPr>
        <w:t>68</w:t>
      </w:r>
      <w:r w:rsidRPr="00524CC2">
        <w:rPr>
          <w:spacing w:val="-2"/>
          <w:sz w:val="28"/>
          <w:szCs w:val="28"/>
        </w:rPr>
        <w:t xml:space="preserve"> </w:t>
      </w:r>
      <w:r w:rsidRPr="00524CC2">
        <w:rPr>
          <w:sz w:val="28"/>
          <w:szCs w:val="28"/>
        </w:rPr>
        <w:t>часов</w:t>
      </w:r>
      <w:r w:rsidRPr="00524CC2">
        <w:rPr>
          <w:spacing w:val="-1"/>
          <w:sz w:val="28"/>
          <w:szCs w:val="28"/>
        </w:rPr>
        <w:t xml:space="preserve"> </w:t>
      </w:r>
      <w:r w:rsidRPr="00524CC2">
        <w:rPr>
          <w:sz w:val="28"/>
          <w:szCs w:val="28"/>
        </w:rPr>
        <w:t>(2</w:t>
      </w:r>
      <w:r w:rsidRPr="00524CC2">
        <w:rPr>
          <w:spacing w:val="-1"/>
          <w:sz w:val="28"/>
          <w:szCs w:val="28"/>
        </w:rPr>
        <w:t xml:space="preserve"> </w:t>
      </w:r>
      <w:r w:rsidRPr="00524CC2">
        <w:rPr>
          <w:sz w:val="28"/>
          <w:szCs w:val="28"/>
        </w:rPr>
        <w:t>часа</w:t>
      </w:r>
      <w:r w:rsidRPr="00524CC2">
        <w:rPr>
          <w:spacing w:val="-1"/>
          <w:sz w:val="28"/>
          <w:szCs w:val="28"/>
        </w:rPr>
        <w:t xml:space="preserve"> </w:t>
      </w:r>
      <w:r w:rsidRPr="00524CC2">
        <w:rPr>
          <w:sz w:val="28"/>
          <w:szCs w:val="28"/>
        </w:rPr>
        <w:t>в</w:t>
      </w:r>
      <w:r w:rsidRPr="00524CC2">
        <w:rPr>
          <w:spacing w:val="-2"/>
          <w:sz w:val="28"/>
          <w:szCs w:val="28"/>
        </w:rPr>
        <w:t xml:space="preserve"> </w:t>
      </w:r>
      <w:r w:rsidRPr="00524CC2">
        <w:rPr>
          <w:sz w:val="28"/>
          <w:szCs w:val="28"/>
        </w:rPr>
        <w:t>неделю).</w:t>
      </w:r>
    </w:p>
    <w:p w:rsidR="00524CC2" w:rsidRPr="00524CC2" w:rsidRDefault="00524CC2" w:rsidP="00524CC2">
      <w:pPr>
        <w:pStyle w:val="TableParagraph"/>
        <w:tabs>
          <w:tab w:val="left" w:pos="829"/>
          <w:tab w:val="left" w:pos="830"/>
        </w:tabs>
        <w:ind w:left="829"/>
        <w:rPr>
          <w:sz w:val="28"/>
          <w:szCs w:val="28"/>
        </w:rPr>
      </w:pPr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334632"/>
    <w:rsid w:val="004A6677"/>
    <w:rsid w:val="00524CC2"/>
    <w:rsid w:val="007831CC"/>
    <w:rsid w:val="00BF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 Григорьевна</cp:lastModifiedBy>
  <cp:revision>3</cp:revision>
  <dcterms:created xsi:type="dcterms:W3CDTF">2023-09-18T19:26:00Z</dcterms:created>
  <dcterms:modified xsi:type="dcterms:W3CDTF">2023-10-03T11:00:00Z</dcterms:modified>
</cp:coreProperties>
</file>